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0000891-07.2017.5.06.0172 Processo Nº 00891/2017-172-06-00.5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151907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2989/2020 Tribunal Regional do Trabalho da 6ª Região 2421 Data da Disponibilização: Segunda-feira, 08 de Junho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Exequente CICERO BEZERRA GUEDES Advogado(a) SEVERINO JOSÉ DA CUNHA(OAB: 13237) Executado CFC PONTUAL LTDA - ME Advogado(a) DAVIDSON BARBOSA DA SILVA(OAB: 36605)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SERGIO MURILO DE CARVALHO LINS , Juiz(íza) do Trabalho da VARA DO TRABALHO 2ª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TRT6-GP/GVP/GCR-06/2020),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01 (um) veículo Fiat Uno Mille Economy, ano e modelo 2013, placa PGQ-8716, CHASSI 9BD15802AD6866341, CÓDIGO RENAVAN 566095157, cor branca, em bom estado de uso e conservação. Localização do bem: AVENIDA DO NOSSA SENHORA BOM CONSELHO, 149, PONTE DOS CARVALHOS, CABO, PE, CEP:54590000.  Valor da Avaliação: R$ 15.000,00. Data da Penhora: 11/04/2019.  Fiel Depositário: EDNALDO SERGIO DA SILVA SOUZA.  Valor da Execução: R$ 12.210,60. Leiloeiro Oficial Designado: TANIA MARIA VON BECKERATH GRIMALDI.  Site do Leiloeiro Oficial Designado(2): http://www.taniagrimaldileiloes.com.br. Descrição do bem: 01 (um) veículo Fiat Uno Mille Economy, ano e modelo 2013, placa PGQ8716, CHASSI 9BD15802AD6866341, CÓDIGO RENAVAN 566095157, cor branca, em bom estado de uso e conservação . Localização do bem: AV. NOSSA SENHORA DO BOM CONSELHO, SN, 1, PONTE DOS CARVALHOS, CABO, PE, CEP:54590000.  Valor da Avaliação: R$ 15.000,00.  Data da Penhora: 11/04/2019.  Fiel Depositário: EDNALDO SERGIO DA SILVA SOUZA.  Valor da Execução: R$ 12.210,60.  Leiloeiro Oficial Designado: TANIA MARIA VON BECKERATH GRIMALDI. 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