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ATOrd-0001124-57.2018.5.06.0143 AUTOR JOSE QUIRINO DA CUNHA ADVOGADO JACILEIDE BERNARDO NUNES BEZERRA(OAB: 12616/PE) RÉU CELULOSE E PAPEL DE PERNAMBUCO S/A- CEPASA ADVOGADO MANOELLA DUARTE COSTA E SILVA(OAB: 24057/PE) ADVOGADO LUZICLENE MARIA MORAES MUNIZ(OAB: 17054/PE) ADVOGADO PAULO ALBUQUERQUE MONTEIRO DE ARAUJO(OAB: 19437/PE)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JOSE QUIRINO DA CUNHA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3895 Data da Disponibilização: Quarta-feira, 03 de Junho de 2020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Exequente: JOSE QUIRINO DA CUNHA, CPF: 763.335.904-87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Advogado(s) do exequente: JACILEIDE BERNARDO NUNES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BEZERRA, OAB: 12616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Executada: CELULOSE E PAPEL DE PERNAMBUCO S/A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CEPASA, CNPJ: 10.422.699/0001-31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#{processoTrfHome.instance.tipoNomeAdvogadoReuList}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- ON LINE*¹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 Excelentíssima Senhora DoutoraMARIA DO CARMO VAREJÃO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RICHLIN, Juíza do Trabalho da3ª VARA DO TRABALHO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DOJABOATÃO , na forma da lei, FAZ SABER a todos quantos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este edital virem, ou dele tiverem conhecimento, que o leiloeiro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abaixo indicado, devidamente autorizado por este juízo, promoverá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a alienação, por ARREMATAÇÃO PÚBLICA,apenasna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modalidade online(*¹por força do Ato Conjunto TRT6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GP/GVP/GCR-06/2020),a encerar-seem sessão virtual a ser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realizada no dia14/07/2020, às09:00 h (horário local) com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transmissão em tempo real, disponível no site*² de responsabilidade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do leiloeiro designado, em primeiro leilão, do(s) bem(ns) abaixo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especificados e penhorado(s) nos presentes autos, a quem oferecer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maior lanço. Caso não haja licitante ou dê-se indeferimento do lanço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designado paraencerar-se em sessão virtual a ser realizadano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dia05/08/2020no mesmo horário acimaespecificado, novamente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pelo maior lanço ofertado, devendo o arrematanteefetuar, com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pagamentodos valores integrais do lanço eda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lanço mínimo de40% e em segunda praça pelo lanço mínimo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de30%, calculados sobre o valor da avaliação do(s) mesmo(s). Os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lanços,exclusivamente eletrônicos,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deverá observar o dispositivo normativo específico (Resolução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-01 (UMA) PENEIRA ROTATIVA EFLUENTES PAPEL 2000X6000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mm, EM BOM ESTADO DE CONSERVAÇÃO.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SEDE DA RECLAMADA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R$ 180.000,00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Data da Avaliação: 09/01/2020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R$ 32.740,28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 BECKERATH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GRIMALDI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https://www.taniagrimaldileiloes.com.br/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