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ATSum-0000184-61.2019.5.06.0142 AUTOR RAFAEL COSTA DA SILVA ADVOGADO ANNY BRITO ALVES DA SILVA CAVALCANTI(OAB: 27684/PE) RÉU CELULOSE E PAPEL DE PERNAMBUCO S/A- CEPASA ADVOGADO MANOELLA DUARTE COSTA E SILVA(OAB: 24057/PE) ADVOGADO LUZICLENE MARIA MORAES MUNIZ(OAB: 17054/PE)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CELULOSE E PAPEL DE PERNAMBUCO S/A- CEPASA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EDITAL DE HASTA PÚBLICA E INTIMACAO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EDHPI-0142003863-2020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“ON LINE”*1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MAYARD DE FRANÇA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SABOYA ALBUQUERQUE, Juiz(íza) do Trabalho da VARA DO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TRABALHO 2ª DO JABOATAO DOS GUARARAPES, na forma da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lei, FAZ SABER a todos quantos este edital virem, ou dele tiverem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ARREMATAÇÃO PÚBLICA, apenas na modalidade online (*1por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força do Ato Conjunto TRT6-GP/GVP/GCR-06/2020), a encerrar-se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em sessão virtual a ser realizada nos dias 14/7/2020 e 05/08/2020,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às 09:00 (horário local) com transmissão em tempo real, disponível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no site*2 de responsabilidade do leiloeiro designado, em primeiro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leilão, do(s) bem(ns) abaixo especificados e penhorado(s) nos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presentes autos, a quem oferecer maior lanço. Caso não haja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licitante ou dê-se indeferimento do lanço vencedor, o(s) bem(ns)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será(ão) alienado(s) em segundo leilão designado para encerrar-se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em sessão virtual a ser realizada no dia 5/8/2020 no mesmo horário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acima especificado, novamente pelo maior lanço ofertado, devendo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o arrematante efetuar, com diligência, o pagamento dos valores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integrais do lanço e da comissão do leiloeiro a título de 5% (cinco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por cento) obtido sobre o valor da arrematação, na forma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40 % e em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20 %, calculados sobre o valor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da avaliação do(s) mesmo(s). Os percentuais de lanço mínimo não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vinculam ou pressupõem o deferimento do lanço apresentado, ainda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que superem o valor estabelecido.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A oferta de lanços, exclusivamente eletrônicos, deverá observar o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dispositivo normativo específico (Resolução Administrativa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026/2017) ou aquele que vier a substituí-lo ou reformá-lo.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1 BOMBA CENTRIFUGA EQB BIPARTIDA 500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50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RUA VEREADOR SOCRATES REGUEIRA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PINTO SOUZA, CENTRO, JABOATAO, PE, CEP 54100000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R$ 334.062,00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Data da Penhora: 7/2/2020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Restrições à Arrematação: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R$ 29.817,26.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TANIA MARIA VON BECKERATH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GRIMALDI.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Designado*2:http://www.taniagrimaldileiloes.com.br.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 Senhor(a) Juiz(íza) do Trabalho acima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identificado.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JABOATÃO DOS GUARARAPES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02 de junho de 2020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