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ATSum-0001071-70.2018.5.06.0145 AUTOR CARLA PATRICIA DE FRANCA SOBRAL ADVOGADO ANNY BRITO ALVES DA SILVA CAVALCANTI(OAB: 27684/PE) RÉU CELULOSE E PAPEL DE PERNAMBUCO S/A- CEPASA ADVOGADO MANOELLA DUARTE COSTA E SILVA(OAB: 24057/PE) TERCEIRO INTERESSADO 8ª VARA DO TRABALHO DO RECIFE Intimado(s)/Citado(s): - CELULOSE E PAPEL DE PERNAMBUCO S/A- CEPASA PODER JUDICIÁRIO JUSTIÇA DO TRABALHO 5ª VARA DO TRABALHO DO JABOATAO DOS GUARARAPES Processo....:0001071-70.2018.5.06.0145 Exequente..:CARLA PATRICIA DE FRANCA SOBRAL CPF: 008.988.474-43 ADVOGADO: ANNY BRITO ALVES DA SILVA CAVALCANTI, OAB/PE 27684 Executado :CELULOSE E PAPEL DE PERNAMBUCO S/ACEPASA CNPJ: 10.422.699/0001-31 ADVOGADO: MANOELLA DUARTE COSTA E SILVA (OAB: PE24057)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Código para aferir autenticidade deste caderno: 151354 2980/2020 Tribunal Regional do Trabalho da 6ª Região 2866 Data da Disponibilização: Terça-feira, 26 de Maio de 2020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UMA BOMBA CENTRÍFUGA EQB BIPARTIDA 500-50, N. 33177, COM BASE , LUVA E DOIS MOTORES 65 CV6P Localização do bem: RUA VEREADOR SOCRATES REGUEIRA PINTO SOUZA, 183 - CENTRO - JABOATAO DOS GUARARAPES - PERNAMBUCO Valor da Avaliação: R$ 334.000,00 Data da Penhora: 27/11/2019 Fiel Depositário: ADEILSON FERREIRA SILVA (CPF 704.041.614- 00) Valor da Execução: R$ 22.567,97 Leiloeiro Oficial Designado: TANIA MARIA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