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ATSum-0001076-92.2018.5.06.0145 AUTOR LEONARDO OLIVEIRA NASCIMENTO ADVOGADO ANNY BRITO ALVES DA SILVA CAVALCANTI(OAB: 27684/PE) RÉU CELULOSE E PAPEL DE PERNAMBUCO S/A- CEPASA ADVOGADO MANOELLA DUARTE COSTA E SILVA(OAB: 24057/PE) Intimado(s)/Citado(s): - CELULOSE E PAPEL DE PERNAMBUCO S/A- CEPASA PODER JUDICIÁRIO JUSTIÇA DO TRABALHO 5ª VARA DO TRABALHO DO JABOATAO DOS GUARARAPES Processo....:0001076-92.2018.5.06.0145 AUTOR: LEONARDO OLIVEIRA NASCIMENTO ADVOGADO: Anny Brito Alves da Silva Cavalcanti (OAB: PE27684) EXECUTADO :CELULOSE E PAPEL DE PERNAMBUCO S/ACEPASA ADVOGADO: Manoella Duarte Costa e Silva (OAB: PE24057) EDITAL DE LEILÃO E INTIMAÇÃO (EDHPI) LEILÃO EXCLUSIVAMENTE “ON LINE”*¹ O(A) Excelentíssimo(a) Senhor(a) Doutor(a) GILVANILDO DE ARAÚJO LIMA, Juiz(íza) do Trabalho da 5ª VARA DO TRABALHO DE JABOATÃO DOS GUARARAPES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TRT6-GP/GVP/GCR-06/2020), a encerarse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específico(Resolução Administrativa-026/2017) ou aquele que vier a substituí-lo ou reformá-lo. Descrição do bem: UMA BOMBA CENTRÍFUGA EQB - BIPARTIDA , 500-50 N. 33177, COM BASE LUVA E DOIS MOTORES 65 CV - 6P Localização do bem :RUA VEREADOR SOCRATES REGUEIRA PINTO SOUZA, 183 - CENTRO - JABOATAO DOS GUARARAPES - PERNAMBUCO Valor da Avaliação: R$ 334.000,00 Data da Penhora: 05/12/2019 Fiel Depositário: ADEILSON FERREIRA DA SILVA (CPF Código para aferir autenticidade deste caderno: 151354 2980/2020 Tribunal Regional do Trabalho da 6ª Região 2864 Data da Disponibilização: Terça-feira, 26 de Maio de 2020 704.041614-00) Valor da Execução: R$ 21.018,16 Leiloeiro Oficial Designado: TÂNIA GRIMALDI Site do Leiloeiro Oficial Designado*²: 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26 de maio de 2020.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